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108" w:type="dxa"/>
          <w:bottom w:w="0" w:type="dxa"/>
          <w:right w:w="108" w:type="dxa"/>
        </w:tblCellMar>
      </w:tblPr>
      <w:tblGrid>
        <w:gridCol w:w="2962"/>
        <w:gridCol w:w="6254"/>
      </w:tblGrid>
      <w:tr w14:paraId="6CDE93EB">
        <w:tblPrEx>
          <w:tblCellMar>
            <w:top w:w="0" w:type="dxa"/>
            <w:left w:w="108" w:type="dxa"/>
            <w:bottom w:w="0" w:type="dxa"/>
            <w:right w:w="108" w:type="dxa"/>
          </w:tblCellMar>
        </w:tblPrEx>
        <w:tc>
          <w:tcPr>
            <w:tcW w:w="2989" w:type="dxa"/>
          </w:tcPr>
          <w:p w14:paraId="57CFDF81">
            <w:pPr>
              <w:jc w:val="center"/>
              <w:rPr>
                <w:rFonts w:ascii="Times New Roman" w:hAnsi="Times New Roman"/>
                <w:b/>
                <w:bCs/>
                <w:sz w:val="26"/>
              </w:rPr>
            </w:pPr>
            <w:r>
              <w:rPr>
                <w:rFonts w:ascii="Times New Roman" w:hAnsi="Times New Roman"/>
                <w:b/>
                <w:bCs/>
                <w:sz w:val="26"/>
              </w:rPr>
              <w:t>UỶ BAN NHÂN DÂN</w:t>
            </w:r>
          </w:p>
          <w:p w14:paraId="5ACCCBC5">
            <w:pPr>
              <w:jc w:val="center"/>
              <w:rPr>
                <w:rFonts w:ascii="Times New Roman" w:hAnsi="Times New Roman"/>
                <w:sz w:val="28"/>
                <w:lang w:val="vi-VN"/>
              </w:rPr>
            </w:pPr>
            <w:r>
              <w:rPr>
                <w:rFonts w:ascii="Times New Roman" w:hAnsi="Times New Roman"/>
                <w:b/>
                <w:bCs/>
                <w:sz w:val="26"/>
              </w:rPr>
              <w:t xml:space="preserve">XÃ </w:t>
            </w:r>
            <w:r>
              <w:rPr>
                <w:rFonts w:ascii="Times New Roman" w:hAnsi="Times New Roman"/>
                <w:b/>
                <w:bCs/>
                <w:sz w:val="26"/>
                <w:lang w:val="vi-VN"/>
              </w:rPr>
              <w:t>SƠN TRUNG</w:t>
            </w:r>
          </w:p>
          <w:p w14:paraId="1BB8C036">
            <w:pPr>
              <w:jc w:val="center"/>
              <w:rPr>
                <w:rFonts w:ascii="Times New Roman" w:hAnsi="Times New Roman"/>
                <w:sz w:val="28"/>
              </w:rPr>
            </w:pPr>
            <w:r>
              <w:rPr>
                <w:rFonts w:ascii="Times New Roman" w:hAnsi="Times New Roman"/>
                <w:lang w:eastAsia="en-US"/>
              </w:rP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32385</wp:posOffset>
                      </wp:positionV>
                      <wp:extent cx="600075" cy="0"/>
                      <wp:effectExtent l="0" t="4445" r="0" b="508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41.35pt;margin-top:2.55pt;height:0pt;width:47.25pt;z-index:251659264;mso-width-relative:page;mso-height-relative:page;" filled="f" stroked="t" coordsize="21600,21600" o:gfxdata="UEsDBAoAAAAAAIdO4kAAAAAAAAAAAAAAAAAEAAAAZHJzL1BLAwQUAAAACACHTuJAI0h16tQAAAAG&#10;AQAADwAAAGRycy9kb3ducmV2LnhtbE2OTU/DMBBE70j8B2uRuCBqJ1KbEuJUCIkDx35IXLfxkgTi&#10;dRQ7Temvx+2lPY5m9OYVq6PtxIEG3zrWkMwUCOLKmZZrDbvtx/MShA/IBjvHpOGPPKzK+7sCc+Mm&#10;XtNhE2oRIexz1NCE0OdS+qohi37meuLYfbvBYohxqKUZcIpw28lUqYW02HJ8aLCn94aq381oNZAf&#10;54l6e7H17vM0PX2lp5+p32r9+JCoVxCBjuE6hrN+VIcyOu3dyMaLTsMyzeJSwzwBca6zLAWxv2RZ&#10;FvJWv/wHUEsDBBQAAAAIAIdO4kDErQga3gEAAM4DAAAOAAAAZHJzL2Uyb0RvYy54bWytU01v2zAM&#10;vQ/YfxB0X+ykSLcZcYohQXfptgDpfoAiy7YwWRRIJU7+/SjlY1136WE+CJIovsf3SC8ejoMTB4Nk&#10;wddyOimlMF5DY31Xy5/Pjx8+SUFR+UY58KaWJ0PyYfn+3WIMlZlBD64xKBjEUzWGWvYxhqooSPdm&#10;UDSBYDwHW8BBRT5iVzSoRkYfXDEry/tiBGwCgjZEfLs+B+UFEd8CCG1rtVmD3g/GxzMqGqciS6Le&#10;BpLLXG3bGh1/tC2ZKFwtWWnMK5PwfpfWYrlQVYcq9FZfSlBvKeGVpkFZz6Q3qLWKSuzR/gM1WI1A&#10;0MaJhqE4C8mOsIpp+cqbba+CyVrYago30+n/wervhw0K29TyTgqvBm74NqKyXR/FF0QYxQq8ZxsB&#10;xV1yawxUcdLKbzDp1Ue/DU+gf5HwsOqV70yu+vkUGGqaMoq/UtKBAnPuxm/Q8Bu1j5CtO7Y4JEg2&#10;RRxzh063DpljFJov78uy/DiXQl9DhaqueQEpfjUwiLSpJV1k3OqfZhZ1eKKYqlLVNSGReni0zuVp&#10;cF6Mtfw8n81zAoGzTQqmZ4TdbuVQHFSap/xliRx5+Qxh75szifMpz+RRvDBfLTibuYPmtMGrT9zm&#10;XNtlJNMcvTxnN//8h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h16tQAAAAGAQAADwAAAAAA&#10;AAABACAAAAAiAAAAZHJzL2Rvd25yZXYueG1sUEsBAhQAFAAAAAgAh07iQMStCBreAQAAzgMAAA4A&#10;AAAAAAAAAQAgAAAAIwEAAGRycy9lMm9Eb2MueG1sUEsFBgAAAAAGAAYAWQEAAHMFAAAAAA==&#10;">
                      <v:fill on="f" focussize="0,0"/>
                      <v:stroke color="#000000" joinstyle="round"/>
                      <v:imagedata o:title=""/>
                      <o:lock v:ext="edit" aspectratio="f"/>
                    </v:shape>
                  </w:pict>
                </mc:Fallback>
              </mc:AlternateContent>
            </w:r>
          </w:p>
          <w:p w14:paraId="697E7B65">
            <w:pPr>
              <w:jc w:val="center"/>
              <w:rPr>
                <w:rFonts w:hint="default" w:ascii="Times New Roman" w:hAnsi="Times New Roman"/>
                <w:sz w:val="28"/>
                <w:lang w:val="vi-VN"/>
              </w:rPr>
            </w:pPr>
            <w:r>
              <w:rPr>
                <w:rFonts w:hint="default" w:ascii="Times New Roman" w:hAnsi="Times New Roman"/>
                <w:sz w:val="28"/>
                <w:lang w:val="vi-VN"/>
              </w:rPr>
              <w:t xml:space="preserve">Số: </w:t>
            </w:r>
            <w:r>
              <w:rPr>
                <w:rFonts w:hint="default" w:ascii="Times New Roman" w:hAnsi="Times New Roman"/>
                <w:sz w:val="28"/>
                <w:lang w:val="en-US"/>
              </w:rPr>
              <w:t>127</w:t>
            </w:r>
            <w:r>
              <w:rPr>
                <w:rFonts w:hint="default" w:ascii="Times New Roman" w:hAnsi="Times New Roman"/>
                <w:sz w:val="28"/>
                <w:lang w:val="vi-VN"/>
              </w:rPr>
              <w:t>/UBND - ĐC</w:t>
            </w:r>
          </w:p>
          <w:p w14:paraId="43BA2E50">
            <w:pPr>
              <w:jc w:val="center"/>
              <w:rPr>
                <w:rFonts w:hint="default" w:ascii="Times New Roman" w:hAnsi="Times New Roman"/>
                <w:sz w:val="28"/>
                <w:lang w:val="vi-VN"/>
              </w:rPr>
            </w:pPr>
            <w:r>
              <w:rPr>
                <w:rFonts w:hint="default" w:ascii="Times New Roman" w:hAnsi="Times New Roman"/>
                <w:sz w:val="24"/>
                <w:szCs w:val="18"/>
                <w:lang w:val="vi-VN"/>
              </w:rPr>
              <w:t>V/v tuyên truyền phổ biến Nghị định xử phạt vi phạm hành chính về đất đai</w:t>
            </w:r>
          </w:p>
        </w:tc>
        <w:tc>
          <w:tcPr>
            <w:tcW w:w="6348" w:type="dxa"/>
          </w:tcPr>
          <w:p w14:paraId="2CEB5479">
            <w:pPr>
              <w:keepNext/>
              <w:tabs>
                <w:tab w:val="left" w:pos="5232"/>
              </w:tabs>
              <w:jc w:val="center"/>
              <w:outlineLvl w:val="0"/>
              <w:rPr>
                <w:rFonts w:ascii="Times New Roman" w:hAnsi="Times New Roman" w:eastAsia="Times New Roman"/>
                <w:b/>
                <w:bCs/>
                <w:sz w:val="26"/>
                <w:szCs w:val="24"/>
              </w:rPr>
            </w:pPr>
            <w:r>
              <w:rPr>
                <w:rFonts w:ascii="Times New Roman" w:hAnsi="Times New Roman" w:eastAsia="Times New Roman"/>
                <w:b/>
                <w:bCs/>
                <w:sz w:val="26"/>
                <w:szCs w:val="24"/>
              </w:rPr>
              <w:t>CỘNG HOÀ XÃ HỘI CHỦ NGHĨA VIỆT NAM</w:t>
            </w:r>
          </w:p>
          <w:p w14:paraId="13467CA7">
            <w:pPr>
              <w:jc w:val="center"/>
              <w:rPr>
                <w:rFonts w:ascii="Times New Roman" w:hAnsi="Times New Roman"/>
                <w:b/>
                <w:bCs/>
                <w:sz w:val="30"/>
              </w:rPr>
            </w:pPr>
            <w:r>
              <w:rPr>
                <w:rFonts w:ascii="Times New Roman" w:hAnsi="Times New Roman"/>
                <w:b/>
                <w:bCs/>
                <w:sz w:val="28"/>
              </w:rPr>
              <w:t>Độc lập - Tự do – Hạnh phúc</w:t>
            </w:r>
          </w:p>
          <w:p w14:paraId="3AEB5974">
            <w:pPr>
              <w:jc w:val="center"/>
              <w:rPr>
                <w:rFonts w:ascii="Times New Roman" w:hAnsi="Times New Roman"/>
                <w:sz w:val="28"/>
              </w:rPr>
            </w:pPr>
            <w:r>
              <w:rPr>
                <w:rFonts w:ascii="Times New Roman" w:hAnsi="Times New Roman"/>
                <w:lang w:eastAsia="en-US"/>
              </w:rPr>
              <mc:AlternateContent>
                <mc:Choice Requires="wps">
                  <w:drawing>
                    <wp:anchor distT="0" distB="0" distL="114300" distR="114300" simplePos="0" relativeHeight="251660288" behindDoc="0" locked="0" layoutInCell="1" allowOverlap="1">
                      <wp:simplePos x="0" y="0"/>
                      <wp:positionH relativeFrom="column">
                        <wp:posOffset>1075690</wp:posOffset>
                      </wp:positionH>
                      <wp:positionV relativeFrom="paragraph">
                        <wp:posOffset>17780</wp:posOffset>
                      </wp:positionV>
                      <wp:extent cx="1751330" cy="635"/>
                      <wp:effectExtent l="0" t="0" r="0" b="0"/>
                      <wp:wrapNone/>
                      <wp:docPr id="2" name="Elbow Connector 2"/>
                      <wp:cNvGraphicFramePr/>
                      <a:graphic xmlns:a="http://schemas.openxmlformats.org/drawingml/2006/main">
                        <a:graphicData uri="http://schemas.microsoft.com/office/word/2010/wordprocessingShape">
                          <wps:wsp>
                            <wps:cNvCnPr/>
                            <wps:spPr>
                              <a:xfrm>
                                <a:off x="0" y="0"/>
                                <a:ext cx="1751330" cy="635"/>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84.7pt;margin-top:1.4pt;height:0.05pt;width:137.9pt;z-index:251660288;mso-width-relative:page;mso-height-relative:page;" filled="f" stroked="t" coordsize="21600,21600" o:gfxdata="UEsDBAoAAAAAAIdO4kAAAAAAAAAAAAAAAAAEAAAAZHJzL1BLAwQUAAAACACHTuJA4CBmztQAAAAH&#10;AQAADwAAAGRycy9kb3ducmV2LnhtbE2PwU7DMBBE70j8g7VI3KjTkEZNGqcHEFyQkCjl7sZLnBKv&#10;I9tNy9+znOD4NKPZt8324kYxY4iDJwXLRQYCqfNmoF7B/v3pbg0iJk1Gj55QwTdG2LbXV42ujT/T&#10;G8671AseoVhrBTalqZYydhadjgs/IXH26YPTiTH00gR95nE3yjzLSun0QHzB6gkfLHZfu5NT8PKR&#10;5v3xdVzJoeyfbVhXj/K+Uur2ZpltQCS8pL8y/OqzOrTsdPAnMlGMzGVVcFVBzh9wXhSrHMSBuQLZ&#10;NvK/f/sDUEsDBBQAAAAIAIdO4kBPUZkW+QEAABsEAAAOAAAAZHJzL2Uyb0RvYy54bWytU8luGzEM&#10;vRfIPwi6x+MFTtuBxznYSS9Fa6DtB9BaPCq0QVQ89t+XkqdOm1586Bw0lEQ+8j1Sq8eTs+yoEprg&#10;Oz6bTDlTXgRp/KHjP74/33/gDDN4CTZ41fGzQv64vnu3GmKr5qEPVqrECMRjO8SO9znHtmlQ9MoB&#10;TkJUni51SA4ybdOhkQkGQne2mU+nD80QkowpCIVIp9vLJR8R0y2AQWsj1DaIF6d8vqAmZSETJexN&#10;RL6u1WqtRP6qNarMbMeJaa4rJSF7X9ZmvYL2kCD2RowlwC0lvOHkwHhKeoXaQgb2ksw/UM6IFDDo&#10;PBHBNRciVRFiMZu+0eZbD1FVLiQ1xqvo+P9gxZfjLjEjOz7nzIOjhj/ZfRjYJnhP6oXE5kWkIWJL&#10;vhu/S+MO4y4VxiedXPkTF3aqwp6vwqpTZoIOZ++Xs8WCNBd097BYFsTmNTQmzJ9UcKwYHd9TU6/p&#10;F1VWOH7GXPWVY5Ugf844085Su45g2XJK34g7elOG38gl1Ho2dPzjcr6kOoAmV9PEkOkisUd/qIkw&#10;WCOfjbUlAtNhv7GJET5Rqt+Y4S+3kmQL2F/86lVxg9aZrFK1egXyyUuWz5EU9vSweCnGKcmZVfQO&#10;i1U9Mxh7iyeRs55ULI25tKJY+yDPtUP1nGam6jzOdxnKP/c1+vVNr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CBmztQAAAAHAQAADwAAAAAAAAABACAAAAAiAAAAZHJzL2Rvd25yZXYueG1sUEsB&#10;AhQAFAAAAAgAh07iQE9RmRb5AQAAGwQAAA4AAAAAAAAAAQAgAAAAIwEAAGRycy9lMm9Eb2MueG1s&#10;UEsFBgAAAAAGAAYAWQEAAI4FAAAAAA==&#10;" adj="10800">
                      <v:fill on="f" focussize="0,0"/>
                      <v:stroke color="#000000" joinstyle="miter"/>
                      <v:imagedata o:title=""/>
                      <o:lock v:ext="edit" aspectratio="f"/>
                    </v:shape>
                  </w:pict>
                </mc:Fallback>
              </mc:AlternateContent>
            </w:r>
          </w:p>
          <w:p w14:paraId="76F6D714">
            <w:pPr>
              <w:jc w:val="center"/>
              <w:rPr>
                <w:rFonts w:hint="default" w:ascii="Times New Roman" w:hAnsi="Times New Roman"/>
                <w:i/>
                <w:iCs/>
                <w:sz w:val="28"/>
                <w:lang w:val="vi-VN"/>
              </w:rPr>
            </w:pPr>
            <w:r>
              <w:rPr>
                <w:rFonts w:ascii="Times New Roman" w:hAnsi="Times New Roman"/>
                <w:i/>
                <w:iCs/>
                <w:sz w:val="28"/>
                <w:lang w:val="vi-VN"/>
              </w:rPr>
              <w:t>Sơn Trung</w:t>
            </w:r>
            <w:r>
              <w:rPr>
                <w:rFonts w:ascii="Times New Roman" w:hAnsi="Times New Roman"/>
                <w:i/>
                <w:iCs/>
                <w:sz w:val="28"/>
              </w:rPr>
              <w:t xml:space="preserve">, ngày </w:t>
            </w:r>
            <w:r>
              <w:rPr>
                <w:rFonts w:hint="default" w:ascii="Times New Roman" w:hAnsi="Times New Roman"/>
                <w:i/>
                <w:iCs/>
                <w:sz w:val="28"/>
                <w:lang w:val="en-US"/>
              </w:rPr>
              <w:t>21</w:t>
            </w:r>
            <w:r>
              <w:rPr>
                <w:rFonts w:ascii="Times New Roman" w:hAnsi="Times New Roman"/>
                <w:i/>
                <w:iCs/>
                <w:sz w:val="28"/>
              </w:rPr>
              <w:t xml:space="preserve"> tháng </w:t>
            </w:r>
            <w:r>
              <w:rPr>
                <w:rFonts w:hint="default" w:ascii="Times New Roman" w:hAnsi="Times New Roman"/>
                <w:i/>
                <w:iCs/>
                <w:sz w:val="28"/>
                <w:lang w:val="vi-VN"/>
              </w:rPr>
              <w:t>10</w:t>
            </w:r>
            <w:r>
              <w:rPr>
                <w:rFonts w:ascii="Times New Roman" w:hAnsi="Times New Roman"/>
                <w:i/>
                <w:iCs/>
                <w:sz w:val="28"/>
              </w:rPr>
              <w:t xml:space="preserve"> năm 202</w:t>
            </w:r>
            <w:r>
              <w:rPr>
                <w:rFonts w:hint="default" w:ascii="Times New Roman" w:hAnsi="Times New Roman"/>
                <w:i/>
                <w:iCs/>
                <w:sz w:val="28"/>
                <w:lang w:val="vi-VN"/>
              </w:rPr>
              <w:t>4</w:t>
            </w:r>
          </w:p>
        </w:tc>
      </w:tr>
    </w:tbl>
    <w:p w14:paraId="5EE4205E">
      <w:pPr>
        <w:rPr>
          <w:rFonts w:ascii="Times New Roman" w:hAnsi="Times New Roman"/>
          <w:b/>
          <w:bCs/>
          <w:sz w:val="18"/>
        </w:rPr>
      </w:pPr>
    </w:p>
    <w:p w14:paraId="74D59B5B">
      <w:pPr>
        <w:tabs>
          <w:tab w:val="left" w:pos="3115"/>
        </w:tabs>
        <w:rPr>
          <w:rFonts w:ascii="Times New Roman" w:hAnsi="Times New Roman" w:eastAsia="Times New Roman"/>
          <w:sz w:val="28"/>
          <w:szCs w:val="28"/>
          <w:lang w:val="vi-VN"/>
        </w:rPr>
      </w:pPr>
      <w:r>
        <w:rPr>
          <w:rFonts w:ascii="Times New Roman" w:hAnsi="Times New Roman"/>
          <w:b/>
          <w:bCs/>
          <w:sz w:val="28"/>
        </w:rPr>
        <w:tab/>
      </w:r>
      <w:r>
        <w:rPr>
          <w:rFonts w:ascii="Times New Roman" w:hAnsi="Times New Roman"/>
          <w:b/>
          <w:bCs/>
          <w:sz w:val="28"/>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9"/>
        <w:gridCol w:w="3989"/>
      </w:tblGrid>
      <w:tr w14:paraId="4CEE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39" w:type="dxa"/>
          </w:tcPr>
          <w:p w14:paraId="37BEDCB4">
            <w:pPr>
              <w:widowControl w:val="0"/>
              <w:spacing w:line="36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Kính gửi:</w:t>
            </w:r>
          </w:p>
        </w:tc>
        <w:tc>
          <w:tcPr>
            <w:tcW w:w="3989" w:type="dxa"/>
          </w:tcPr>
          <w:p w14:paraId="36C09599">
            <w:pPr>
              <w:widowControl w:val="0"/>
              <w:tabs>
                <w:tab w:val="left" w:pos="6358"/>
              </w:tabs>
              <w:spacing w:line="360" w:lineRule="auto"/>
              <w:jc w:val="left"/>
              <w:rPr>
                <w:rFonts w:ascii="Times New Roman" w:hAnsi="Times New Roman" w:eastAsia="Times New Roman"/>
                <w:sz w:val="28"/>
                <w:szCs w:val="28"/>
                <w:lang w:val="vi-VN"/>
              </w:rPr>
            </w:pPr>
            <w:r>
              <w:rPr>
                <w:rFonts w:ascii="Times New Roman" w:hAnsi="Times New Roman" w:eastAsia="Times New Roman"/>
                <w:sz w:val="28"/>
                <w:szCs w:val="28"/>
                <w:lang w:val="vi-VN"/>
              </w:rPr>
              <w:tab/>
            </w:r>
          </w:p>
        </w:tc>
      </w:tr>
      <w:tr w14:paraId="2BF3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39" w:type="dxa"/>
          </w:tcPr>
          <w:p w14:paraId="60843DFB">
            <w:pPr>
              <w:widowControl w:val="0"/>
              <w:spacing w:line="360" w:lineRule="auto"/>
              <w:jc w:val="both"/>
              <w:rPr>
                <w:rFonts w:ascii="Times New Roman" w:hAnsi="Times New Roman" w:eastAsia="Times New Roman"/>
                <w:sz w:val="28"/>
                <w:szCs w:val="28"/>
                <w:lang w:val="vi-VN"/>
              </w:rPr>
            </w:pPr>
          </w:p>
        </w:tc>
        <w:tc>
          <w:tcPr>
            <w:tcW w:w="3989" w:type="dxa"/>
          </w:tcPr>
          <w:p w14:paraId="099ADB00">
            <w:pPr>
              <w:widowControl w:val="0"/>
              <w:tabs>
                <w:tab w:val="left" w:pos="4026"/>
              </w:tabs>
              <w:spacing w:line="36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w:t>
            </w:r>
            <w:r>
              <w:rPr>
                <w:rFonts w:hint="default" w:ascii="Times New Roman" w:hAnsi="Times New Roman" w:eastAsia="Times New Roman"/>
                <w:sz w:val="28"/>
                <w:szCs w:val="28"/>
                <w:lang w:val="vi-VN"/>
              </w:rPr>
              <w:t>Ban chỉ huy các thôn</w:t>
            </w:r>
            <w:r>
              <w:rPr>
                <w:rFonts w:ascii="Times New Roman" w:hAnsi="Times New Roman" w:eastAsia="Times New Roman"/>
                <w:sz w:val="28"/>
                <w:szCs w:val="28"/>
              </w:rPr>
              <w:t>;</w:t>
            </w:r>
            <w:r>
              <w:rPr>
                <w:rFonts w:ascii="Times New Roman" w:hAnsi="Times New Roman" w:eastAsia="Times New Roman"/>
                <w:sz w:val="28"/>
                <w:szCs w:val="28"/>
              </w:rPr>
              <w:tab/>
            </w:r>
            <w:bookmarkStart w:id="0" w:name="_GoBack"/>
            <w:bookmarkEnd w:id="0"/>
          </w:p>
        </w:tc>
      </w:tr>
    </w:tbl>
    <w:p w14:paraId="68D4FB52"/>
    <w:p w14:paraId="11990730">
      <w:pPr>
        <w:spacing w:line="240" w:lineRule="auto"/>
        <w:ind w:left="0" w:leftChars="0" w:firstLine="798" w:firstLineChars="28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Thực hiện Văn bản số 2243/UBND-TNMT ngày 17/10/2024 của UBND huyện Hương Sơn, về việc phổ biến Nghị định xử phạt vi phạm hành chính về đất đai.</w:t>
      </w:r>
    </w:p>
    <w:p w14:paraId="5FFBE362">
      <w:pPr>
        <w:spacing w:line="240" w:lineRule="auto"/>
        <w:ind w:left="0" w:leftChars="0" w:firstLine="798" w:firstLineChars="28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Đề kịp thời phổ biến, triển khai thực hiện đúng quy định của Nghị định số 123/NĐ-CP, ngày 4/10/2024 của Chính phủ quy định về xử phạt vi phạm hành chính trong lĩnh vực đất đai (có hiệu lực kể từ ngày 4/10/2024) thay thế Nghị định số 91/2019/NĐ-CP ngày 19/11/2019 của Chính phủ, Ủy ban nhân dân xã yêu cầu:</w:t>
      </w:r>
    </w:p>
    <w:p w14:paraId="2A09FC32">
      <w:pPr>
        <w:numPr>
          <w:ilvl w:val="0"/>
          <w:numId w:val="1"/>
        </w:numPr>
        <w:spacing w:line="240" w:lineRule="auto"/>
        <w:ind w:left="0" w:leftChars="0" w:firstLine="801" w:firstLineChars="285"/>
        <w:jc w:val="both"/>
        <w:rPr>
          <w:rFonts w:ascii="Times New Roman" w:hAnsi="Times New Roman" w:cs="Times New Roman"/>
          <w:sz w:val="28"/>
          <w:szCs w:val="28"/>
        </w:rPr>
      </w:pPr>
      <w:r>
        <w:rPr>
          <w:rFonts w:hint="default" w:ascii="Times New Roman" w:hAnsi="Times New Roman" w:cs="Times New Roman"/>
          <w:b/>
          <w:bCs/>
          <w:sz w:val="28"/>
          <w:szCs w:val="28"/>
          <w:lang w:val="vi-VN"/>
        </w:rPr>
        <w:t>Ban chỉ huy các thôn:</w:t>
      </w:r>
      <w:r>
        <w:rPr>
          <w:rFonts w:hint="default" w:ascii="Times New Roman" w:hAnsi="Times New Roman" w:cs="Times New Roman"/>
          <w:sz w:val="28"/>
          <w:szCs w:val="28"/>
          <w:lang w:val="vi-VN"/>
        </w:rPr>
        <w:t xml:space="preserve"> Tổ chức tuyên truyền, phổ biến sâu rộng Nghị định số 123/NĐ-CP, ngày 4/10/2024 của Chính phủ đến tòa thể nhân dân trong thôn được biết và thực hiện sử dụng đất đúng mục đích, có hiệu quả, đúng quy định của pháp luật hiện hành, hạn chế vi phạm pháp luật về đất đai, đảm bảo trật tự, an toàn xã hội trên địa bàn. </w:t>
      </w:r>
    </w:p>
    <w:p w14:paraId="616A67EA">
      <w:pPr>
        <w:numPr>
          <w:ilvl w:val="0"/>
          <w:numId w:val="1"/>
        </w:numPr>
        <w:spacing w:line="240" w:lineRule="auto"/>
        <w:ind w:left="0" w:leftChars="0" w:firstLine="801" w:firstLineChars="285"/>
        <w:jc w:val="both"/>
        <w:rPr>
          <w:rFonts w:ascii="Times New Roman" w:hAnsi="Times New Roman" w:cs="Times New Roman"/>
          <w:b/>
          <w:bCs/>
          <w:sz w:val="28"/>
          <w:szCs w:val="28"/>
        </w:rPr>
      </w:pPr>
      <w:r>
        <w:rPr>
          <w:rFonts w:hint="default" w:ascii="Times New Roman" w:hAnsi="Times New Roman" w:cs="Times New Roman"/>
          <w:b/>
          <w:bCs/>
          <w:sz w:val="28"/>
          <w:szCs w:val="28"/>
          <w:lang w:val="vi-VN"/>
        </w:rPr>
        <w:t>Công chức văn hóa xã:</w:t>
      </w:r>
    </w:p>
    <w:p w14:paraId="109AD38E">
      <w:pPr>
        <w:numPr>
          <w:ilvl w:val="0"/>
          <w:numId w:val="0"/>
        </w:numPr>
        <w:spacing w:line="240" w:lineRule="auto"/>
        <w:ind w:left="0" w:leftChars="0" w:firstLine="798" w:firstLineChars="28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Thực hiên đăng tải nội dung Nghị Quyết số 123/NĐ-CP, ngày 4/10/2024 của Chính phủ lên cổng thông tin điện tử xã Sơn Trung</w:t>
      </w:r>
    </w:p>
    <w:p w14:paraId="47087C51">
      <w:pPr>
        <w:numPr>
          <w:ilvl w:val="0"/>
          <w:numId w:val="0"/>
        </w:numPr>
        <w:spacing w:line="240" w:lineRule="auto"/>
        <w:ind w:left="0" w:leftChars="0" w:firstLine="798" w:firstLineChars="28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Kịp thời phát thanh nội dung Nghị quyết số 123/NĐ-CP, ngày 4/10/2024 của Chính phủ trên loa truyền thanh xã hàng ngày, đến hết ngày 30/11/2024.</w:t>
      </w:r>
    </w:p>
    <w:p w14:paraId="79B4E9A2">
      <w:pPr>
        <w:numPr>
          <w:ilvl w:val="0"/>
          <w:numId w:val="1"/>
        </w:numPr>
        <w:spacing w:line="240" w:lineRule="auto"/>
        <w:ind w:left="0" w:leftChars="0" w:firstLine="801" w:firstLineChars="285"/>
        <w:jc w:val="both"/>
        <w:rPr>
          <w:rFonts w:ascii="Times New Roman" w:hAnsi="Times New Roman" w:cs="Times New Roman"/>
          <w:sz w:val="28"/>
          <w:szCs w:val="28"/>
        </w:rPr>
      </w:pPr>
      <w:r>
        <w:rPr>
          <w:rFonts w:hint="default" w:ascii="Times New Roman" w:hAnsi="Times New Roman" w:cs="Times New Roman"/>
          <w:b/>
          <w:bCs/>
          <w:sz w:val="28"/>
          <w:szCs w:val="28"/>
          <w:lang w:val="vi-VN"/>
        </w:rPr>
        <w:t>Công chức tư pháp xã:</w:t>
      </w:r>
      <w:r>
        <w:rPr>
          <w:rFonts w:hint="default" w:ascii="Times New Roman" w:hAnsi="Times New Roman" w:cs="Times New Roman"/>
          <w:sz w:val="28"/>
          <w:szCs w:val="28"/>
          <w:lang w:val="vi-VN"/>
        </w:rPr>
        <w:t xml:space="preserve"> chủ trì, phối hợp với công chức địa chính xã kịp thời có kế hoạch phổ biến sâu rộng nội dung của Nghị quyết đến toàn thể cán bộ, đảng viên và nhân dân trên địa bàn xã.</w:t>
      </w:r>
    </w:p>
    <w:p w14:paraId="26CB5543">
      <w:pPr>
        <w:numPr>
          <w:ilvl w:val="0"/>
          <w:numId w:val="1"/>
        </w:numPr>
        <w:spacing w:line="240" w:lineRule="auto"/>
        <w:ind w:left="0" w:leftChars="0" w:firstLine="801" w:firstLineChars="285"/>
        <w:jc w:val="both"/>
        <w:rPr>
          <w:rFonts w:ascii="Times New Roman" w:hAnsi="Times New Roman" w:cs="Times New Roman"/>
          <w:sz w:val="28"/>
          <w:szCs w:val="28"/>
        </w:rPr>
      </w:pPr>
      <w:r>
        <w:rPr>
          <w:rFonts w:hint="default" w:ascii="Times New Roman" w:hAnsi="Times New Roman" w:cs="Times New Roman"/>
          <w:b/>
          <w:bCs/>
          <w:sz w:val="28"/>
          <w:szCs w:val="28"/>
          <w:lang w:val="vi-VN"/>
        </w:rPr>
        <w:t>Công chức địa chính xã:</w:t>
      </w:r>
      <w:r>
        <w:rPr>
          <w:rFonts w:hint="default" w:ascii="Times New Roman" w:hAnsi="Times New Roman" w:cs="Times New Roman"/>
          <w:sz w:val="28"/>
          <w:szCs w:val="28"/>
          <w:lang w:val="vi-VN"/>
        </w:rPr>
        <w:t xml:space="preserve"> cập nhật Văn bản của Nghị định số 123/NĐ-CP, ngày 4/10/2024 của Chính phủ và các văn bản liên quan, tham mưu UBND xã xử lý nghiêm các vụ việc vi phạm Luật đất đai theo đúng quy định của pháp luật.</w:t>
      </w:r>
    </w:p>
    <w:p w14:paraId="5F9A4A49">
      <w:pPr>
        <w:numPr>
          <w:ilvl w:val="0"/>
          <w:numId w:val="0"/>
        </w:numPr>
        <w:spacing w:line="240" w:lineRule="auto"/>
        <w:ind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Yêu cầu các bộ phận có tên trên, Ban chỉ huy các thôn triển khai thực hiện nghiêm túc./.</w:t>
      </w:r>
    </w:p>
    <w:tbl>
      <w:tblPr>
        <w:tblStyle w:val="3"/>
        <w:tblW w:w="0" w:type="auto"/>
        <w:tblInd w:w="0" w:type="dxa"/>
        <w:tblLayout w:type="autofit"/>
        <w:tblCellMar>
          <w:top w:w="0" w:type="dxa"/>
          <w:left w:w="108" w:type="dxa"/>
          <w:bottom w:w="0" w:type="dxa"/>
          <w:right w:w="108" w:type="dxa"/>
        </w:tblCellMar>
      </w:tblPr>
      <w:tblGrid>
        <w:gridCol w:w="4605"/>
        <w:gridCol w:w="4611"/>
      </w:tblGrid>
      <w:tr w14:paraId="0C11EDF9">
        <w:tblPrEx>
          <w:tblCellMar>
            <w:top w:w="0" w:type="dxa"/>
            <w:left w:w="108" w:type="dxa"/>
            <w:bottom w:w="0" w:type="dxa"/>
            <w:right w:w="108" w:type="dxa"/>
          </w:tblCellMar>
        </w:tblPrEx>
        <w:tc>
          <w:tcPr>
            <w:tcW w:w="4668" w:type="dxa"/>
          </w:tcPr>
          <w:p w14:paraId="7DD18E05">
            <w:pPr>
              <w:jc w:val="both"/>
              <w:rPr>
                <w:rFonts w:ascii="Times New Roman" w:hAnsi="Times New Roman"/>
                <w:b/>
                <w:bCs/>
                <w:i/>
                <w:iCs/>
                <w:sz w:val="24"/>
              </w:rPr>
            </w:pPr>
            <w:r>
              <w:rPr>
                <w:rFonts w:ascii="Times New Roman" w:hAnsi="Times New Roman"/>
                <w:b/>
                <w:bCs/>
                <w:i/>
                <w:iCs/>
                <w:sz w:val="24"/>
              </w:rPr>
              <w:t>Nơi nhận:</w:t>
            </w:r>
          </w:p>
          <w:p w14:paraId="455CD380">
            <w:pPr>
              <w:jc w:val="both"/>
              <w:rPr>
                <w:rFonts w:ascii="Times New Roman" w:hAnsi="Times New Roman"/>
                <w:bCs/>
                <w:iCs/>
              </w:rPr>
            </w:pPr>
            <w:r>
              <w:rPr>
                <w:rFonts w:ascii="Times New Roman" w:hAnsi="Times New Roman"/>
                <w:bCs/>
                <w:iCs/>
              </w:rPr>
              <w:t xml:space="preserve">- </w:t>
            </w:r>
            <w:r>
              <w:rPr>
                <w:rFonts w:hint="default" w:ascii="Times New Roman" w:hAnsi="Times New Roman"/>
                <w:bCs/>
                <w:iCs/>
                <w:lang w:val="vi-VN"/>
              </w:rPr>
              <w:t>Công chức Tư pháp - Hộ tịch</w:t>
            </w:r>
            <w:r>
              <w:rPr>
                <w:rFonts w:ascii="Times New Roman" w:hAnsi="Times New Roman"/>
                <w:bCs/>
                <w:iCs/>
              </w:rPr>
              <w:t>;</w:t>
            </w:r>
          </w:p>
          <w:p w14:paraId="427DBA52">
            <w:pPr>
              <w:jc w:val="both"/>
              <w:rPr>
                <w:rFonts w:hint="default" w:ascii="Times New Roman" w:hAnsi="Times New Roman"/>
                <w:bCs/>
                <w:iCs/>
                <w:lang w:val="vi-VN"/>
              </w:rPr>
            </w:pPr>
            <w:r>
              <w:rPr>
                <w:rFonts w:hint="default" w:ascii="Times New Roman" w:hAnsi="Times New Roman"/>
                <w:bCs/>
                <w:iCs/>
                <w:lang w:val="vi-VN"/>
              </w:rPr>
              <w:t>- Công chức văn hóa xã;</w:t>
            </w:r>
          </w:p>
          <w:p w14:paraId="37E22A17">
            <w:pPr>
              <w:jc w:val="both"/>
              <w:rPr>
                <w:rFonts w:ascii="Times New Roman" w:hAnsi="Times New Roman" w:eastAsia="Calibri" w:cs="Times New Roman"/>
                <w:bCs/>
                <w:iCs/>
              </w:rPr>
            </w:pPr>
            <w:r>
              <w:rPr>
                <w:rFonts w:ascii="Times New Roman" w:hAnsi="Times New Roman"/>
                <w:bCs/>
                <w:iCs/>
              </w:rPr>
              <w:t>-</w:t>
            </w:r>
            <w:r>
              <w:rPr>
                <w:rFonts w:ascii="Times New Roman" w:hAnsi="Times New Roman"/>
                <w:bCs/>
                <w:iCs/>
                <w:lang w:val="vi-VN"/>
              </w:rPr>
              <w:t xml:space="preserve"> </w:t>
            </w:r>
            <w:r>
              <w:rPr>
                <w:rFonts w:hint="default" w:ascii="Times New Roman" w:hAnsi="Times New Roman"/>
                <w:bCs/>
                <w:iCs/>
                <w:lang w:val="vi-VN"/>
              </w:rPr>
              <w:t>Công chức địa chính xã</w:t>
            </w:r>
            <w:r>
              <w:rPr>
                <w:rFonts w:ascii="Times New Roman" w:hAnsi="Times New Roman" w:eastAsia="Calibri" w:cs="Times New Roman"/>
                <w:bCs/>
                <w:iCs/>
              </w:rPr>
              <w:t>;</w:t>
            </w:r>
          </w:p>
          <w:p w14:paraId="1DEA94A5">
            <w:pPr>
              <w:jc w:val="both"/>
              <w:rPr>
                <w:rFonts w:hint="default" w:ascii="Times New Roman" w:hAnsi="Times New Roman" w:eastAsia="Calibri" w:cs="Times New Roman"/>
                <w:bCs/>
                <w:iCs/>
                <w:lang w:val="vi-VN"/>
              </w:rPr>
            </w:pPr>
            <w:r>
              <w:rPr>
                <w:rFonts w:hint="default" w:ascii="Times New Roman" w:hAnsi="Times New Roman" w:eastAsia="Calibri" w:cs="Times New Roman"/>
                <w:bCs/>
                <w:iCs/>
                <w:lang w:val="vi-VN"/>
              </w:rPr>
              <w:t>- Ban chỉ huy 11 đơn vị thôn;</w:t>
            </w:r>
          </w:p>
          <w:p w14:paraId="6C06A122">
            <w:pPr>
              <w:jc w:val="both"/>
              <w:rPr>
                <w:rFonts w:ascii="Times New Roman" w:hAnsi="Times New Roman"/>
                <w:sz w:val="26"/>
                <w:lang w:val="vi-VN"/>
              </w:rPr>
            </w:pPr>
            <w:r>
              <w:rPr>
                <w:rFonts w:ascii="Times New Roman" w:hAnsi="Times New Roman"/>
              </w:rPr>
              <w:t>- Lưu</w:t>
            </w:r>
            <w:r>
              <w:rPr>
                <w:rFonts w:ascii="Times New Roman" w:hAnsi="Times New Roman"/>
                <w:lang w:val="vi-VN"/>
              </w:rPr>
              <w:t>:</w:t>
            </w:r>
            <w:r>
              <w:rPr>
                <w:rFonts w:ascii="Times New Roman" w:hAnsi="Times New Roman"/>
              </w:rPr>
              <w:t xml:space="preserve"> V</w:t>
            </w:r>
            <w:r>
              <w:rPr>
                <w:rFonts w:ascii="Times New Roman" w:hAnsi="Times New Roman"/>
                <w:lang w:val="vi-VN"/>
              </w:rPr>
              <w:t>T, ĐC.</w:t>
            </w:r>
          </w:p>
        </w:tc>
        <w:tc>
          <w:tcPr>
            <w:tcW w:w="4669" w:type="dxa"/>
          </w:tcPr>
          <w:p w14:paraId="028E59B4">
            <w:pPr>
              <w:jc w:val="center"/>
              <w:rPr>
                <w:rFonts w:ascii="Times New Roman" w:hAnsi="Times New Roman"/>
                <w:b/>
                <w:bCs/>
                <w:sz w:val="26"/>
              </w:rPr>
            </w:pPr>
            <w:r>
              <w:rPr>
                <w:rFonts w:ascii="Times New Roman" w:hAnsi="Times New Roman"/>
                <w:b/>
                <w:bCs/>
                <w:sz w:val="26"/>
              </w:rPr>
              <w:t>TM.ỦY BAN NHÂN DÂN XÃ</w:t>
            </w:r>
          </w:p>
          <w:p w14:paraId="54E58CD3">
            <w:pPr>
              <w:jc w:val="center"/>
              <w:rPr>
                <w:rFonts w:ascii="Times New Roman" w:hAnsi="Times New Roman"/>
                <w:b/>
                <w:bCs/>
                <w:sz w:val="26"/>
              </w:rPr>
            </w:pPr>
            <w:r>
              <w:rPr>
                <w:rFonts w:ascii="Times New Roman" w:hAnsi="Times New Roman"/>
                <w:b/>
                <w:bCs/>
                <w:sz w:val="26"/>
              </w:rPr>
              <w:t>CHỦ TỊCH</w:t>
            </w:r>
          </w:p>
          <w:p w14:paraId="15D5FF74">
            <w:pPr>
              <w:rPr>
                <w:rFonts w:ascii="Times New Roman" w:hAnsi="Times New Roman"/>
                <w:bCs/>
                <w:i/>
                <w:sz w:val="28"/>
              </w:rPr>
            </w:pPr>
            <w:r>
              <w:rPr>
                <w:rFonts w:ascii="Times New Roman" w:hAnsi="Times New Roman"/>
                <w:bCs/>
                <w:i/>
                <w:sz w:val="28"/>
              </w:rPr>
              <w:t xml:space="preserve">                       </w:t>
            </w:r>
          </w:p>
          <w:p w14:paraId="4F28BE69">
            <w:pPr>
              <w:rPr>
                <w:rFonts w:hint="default"/>
                <w:b/>
                <w:i/>
                <w:lang w:val="en-US"/>
              </w:rPr>
            </w:pPr>
            <w:r>
              <w:rPr>
                <w:rFonts w:ascii="Times New Roman" w:hAnsi="Times New Roman"/>
                <w:bCs/>
                <w:i/>
                <w:sz w:val="28"/>
              </w:rPr>
              <w:t xml:space="preserve">                         </w:t>
            </w:r>
          </w:p>
          <w:p w14:paraId="42CAE736"/>
          <w:p w14:paraId="0A8EEE80">
            <w:pPr>
              <w:rPr>
                <w:rFonts w:ascii="Times New Roman" w:hAnsi="Times New Roman"/>
                <w:b/>
                <w:bCs/>
                <w:sz w:val="28"/>
              </w:rPr>
            </w:pPr>
          </w:p>
          <w:p w14:paraId="575888F6">
            <w:pPr>
              <w:jc w:val="center"/>
              <w:rPr>
                <w:rFonts w:ascii="Times New Roman" w:hAnsi="Times New Roman"/>
                <w:b/>
                <w:bCs/>
                <w:sz w:val="28"/>
              </w:rPr>
            </w:pPr>
          </w:p>
          <w:p w14:paraId="7701239A">
            <w:pPr>
              <w:rPr>
                <w:rFonts w:ascii="Times New Roman" w:hAnsi="Times New Roman"/>
                <w:sz w:val="26"/>
                <w:lang w:val="vi-VN"/>
              </w:rPr>
            </w:pPr>
            <w:r>
              <w:rPr>
                <w:rFonts w:ascii="Times New Roman" w:hAnsi="Times New Roman"/>
                <w:b/>
                <w:bCs/>
                <w:sz w:val="28"/>
              </w:rPr>
              <w:t xml:space="preserve">               Nguyễn </w:t>
            </w:r>
            <w:r>
              <w:rPr>
                <w:rFonts w:ascii="Times New Roman" w:hAnsi="Times New Roman"/>
                <w:b/>
                <w:bCs/>
                <w:sz w:val="28"/>
                <w:lang w:val="vi-VN"/>
              </w:rPr>
              <w:t>Tiến Thích</w:t>
            </w:r>
          </w:p>
        </w:tc>
      </w:tr>
    </w:tbl>
    <w:p w14:paraId="02590C9A">
      <w:pPr>
        <w:spacing w:line="360" w:lineRule="auto"/>
        <w:ind w:firstLine="700" w:firstLineChars="250"/>
        <w:jc w:val="both"/>
        <w:rPr>
          <w:rFonts w:ascii="Times New Roman" w:hAnsi="Times New Roman" w:cs="Times New Roman"/>
          <w:sz w:val="28"/>
          <w:szCs w:val="28"/>
          <w:lang w:val="vi-VN"/>
        </w:rPr>
      </w:pPr>
    </w:p>
    <w:sectPr>
      <w:pgSz w:w="11906" w:h="16838"/>
      <w:pgMar w:top="733" w:right="1106" w:bottom="146"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3C580"/>
    <w:multiLevelType w:val="singleLevel"/>
    <w:tmpl w:val="9753C58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735DF"/>
    <w:rsid w:val="0004709E"/>
    <w:rsid w:val="000A4B7D"/>
    <w:rsid w:val="002813AE"/>
    <w:rsid w:val="002B0A64"/>
    <w:rsid w:val="0033639A"/>
    <w:rsid w:val="00386511"/>
    <w:rsid w:val="0052791B"/>
    <w:rsid w:val="005C4E4C"/>
    <w:rsid w:val="00893897"/>
    <w:rsid w:val="008E73E3"/>
    <w:rsid w:val="009B45D2"/>
    <w:rsid w:val="009E504B"/>
    <w:rsid w:val="00BE59B7"/>
    <w:rsid w:val="00BE5F18"/>
    <w:rsid w:val="00BF66BA"/>
    <w:rsid w:val="00CA0B6D"/>
    <w:rsid w:val="00E57801"/>
    <w:rsid w:val="00F16E8F"/>
    <w:rsid w:val="00FD58AE"/>
    <w:rsid w:val="057351FF"/>
    <w:rsid w:val="370D7125"/>
    <w:rsid w:val="3C07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5.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E77AB-F250-4596-ACE9-7C2A65A72EE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EF1A3BF0-2748-4F29-B824-E47550B579CE}"/>
</file>

<file path=customXml/itemProps4.xml><?xml version="1.0" encoding="utf-8"?>
<ds:datastoreItem xmlns:ds="http://schemas.openxmlformats.org/officeDocument/2006/customXml" ds:itemID="{EA9B0261-C33D-4542-94EA-3117BC0505C1}"/>
</file>

<file path=customXml/itemProps5.xml><?xml version="1.0" encoding="utf-8"?>
<ds:datastoreItem xmlns:ds="http://schemas.openxmlformats.org/officeDocument/2006/customXml" ds:itemID="{50B3DD58-1ED3-407A-876D-4C84884C9C66}"/>
</file>

<file path=docProps/app.xml><?xml version="1.0" encoding="utf-8"?>
<Properties xmlns="http://schemas.openxmlformats.org/officeDocument/2006/extended-properties" xmlns:vt="http://schemas.openxmlformats.org/officeDocument/2006/docPropsVTypes">
  <Template>Normal</Template>
  <Pages>1</Pages>
  <Words>277</Words>
  <Characters>1582</Characters>
  <Lines>13</Lines>
  <Paragraphs>3</Paragraphs>
  <TotalTime>87</TotalTime>
  <ScaleCrop>false</ScaleCrop>
  <LinksUpToDate>false</LinksUpToDate>
  <CharactersWithSpaces>1856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TRANG</dc:creator>
  <cp:lastModifiedBy>Trang Le</cp:lastModifiedBy>
  <cp:revision>15</cp:revision>
  <cp:lastPrinted>2024-10-21T03:02:00Z</cp:lastPrinted>
  <dcterms:created xsi:type="dcterms:W3CDTF">2023-10-15T15:34:00Z</dcterms:created>
  <dcterms:modified xsi:type="dcterms:W3CDTF">2024-10-21T03:45:51Z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F6476DC408354E258801921ED8111931_11</vt:lpwstr>
  </property>
  <property fmtid="{D5CDD505-2E9C-101B-9397-08002B2CF9AE}" pid="4" name="ContentTypeId">
    <vt:lpwstr>0x010100EF76DD0EEA9EDF408EA9CAF807026CA8</vt:lpwstr>
  </property>
</Properties>
</file>